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spacing w:before="240" w:after="120"/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Formule des garanties</w:t>
      </w:r>
    </w:p>
    <w:p>
      <w:pPr>
        <w:pStyle w:val="Subtitle"/>
        <w:jc w:val="center"/>
        <w:rPr>
          <w:b/>
          <w:sz w:val="22"/>
          <w:szCs w:val="22"/>
          <w:u w:val="single"/>
          <w:lang w:val="fr-FR"/>
        </w:rPr>
      </w:pPr>
      <w:r>
        <w:rPr>
          <w:b/>
          <w:sz w:val="22"/>
          <w:szCs w:val="22"/>
          <w:u w:val="single"/>
          <w:lang w:val="fr-FR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650"/>
        <w:gridCol w:w="5825"/>
        <w:gridCol w:w="2163"/>
      </w:tblGrid>
      <w:tr>
        <w:trPr>
          <w:tblHeader w:val="true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itredetableau"/>
              <w:jc w:val="center"/>
              <w:rPr>
                <w:b/>
                <w:bCs/>
                <w:u w:val="single"/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t>Formule</w:t>
            </w:r>
          </w:p>
        </w:tc>
        <w:tc>
          <w:tcPr>
            <w:tcW w:w="5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Cs/>
                <w:color w:val="000000"/>
                <w:u w:val="single"/>
                <w:lang w:val="fr-FR"/>
              </w:rPr>
            </w:pPr>
            <w:r>
              <w:rPr>
                <w:b/>
                <w:bCs/>
                <w:color w:val="000000"/>
                <w:u w:val="single"/>
                <w:lang w:val="fr-FR"/>
              </w:rPr>
              <w:t>Intitulé/ Descriptif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itredetableau"/>
              <w:jc w:val="center"/>
              <w:rPr>
                <w:b/>
                <w:bCs/>
                <w:u w:val="single"/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t>Volume</w:t>
            </w:r>
          </w:p>
        </w:tc>
      </w:tr>
      <w:tr>
        <w:trPr/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A101</w:t>
            </w:r>
          </w:p>
        </w:tc>
        <w:tc>
          <w:tcPr>
            <w:tcW w:w="5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Conseil administration bénévoles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15 personnes</w:t>
            </w:r>
          </w:p>
        </w:tc>
      </w:tr>
      <w:tr>
        <w:trPr/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A304</w:t>
            </w:r>
          </w:p>
        </w:tc>
        <w:tc>
          <w:tcPr>
            <w:tcW w:w="5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B050"/>
                <w:lang w:val="fr-FR"/>
              </w:rPr>
              <w:t>Voyages ou séjours (sans sport de catégorie 1) :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100 journées</w:t>
            </w:r>
          </w:p>
        </w:tc>
      </w:tr>
      <w:tr>
        <w:trPr/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A305</w:t>
            </w:r>
          </w:p>
        </w:tc>
        <w:tc>
          <w:tcPr>
            <w:tcW w:w="5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B050"/>
                <w:lang w:val="fr-FR"/>
              </w:rPr>
              <w:t>Voyages ou séjours (avec  sport de catégorie 1) :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50 journées</w:t>
            </w:r>
          </w:p>
        </w:tc>
      </w:tr>
      <w:tr>
        <w:trPr/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A622</w:t>
            </w:r>
          </w:p>
        </w:tc>
        <w:tc>
          <w:tcPr>
            <w:tcW w:w="5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color w:val="00B050"/>
                <w:lang w:val="fr-FR"/>
              </w:rPr>
            </w:pPr>
            <w:r>
              <w:rPr>
                <w:color w:val="00B050"/>
                <w:lang w:val="fr-FR"/>
              </w:rPr>
              <w:t>Sports catégorie 2 (+ de 16 ans)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20 personnes</w:t>
            </w:r>
          </w:p>
        </w:tc>
      </w:tr>
      <w:tr>
        <w:trPr/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A632</w:t>
            </w:r>
          </w:p>
        </w:tc>
        <w:tc>
          <w:tcPr>
            <w:tcW w:w="5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B050"/>
                <w:lang w:val="fr-FR"/>
              </w:rPr>
              <w:t>Sports catégorie 3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10 personnes</w:t>
            </w:r>
          </w:p>
        </w:tc>
      </w:tr>
      <w:tr>
        <w:trPr/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A641</w:t>
            </w:r>
          </w:p>
        </w:tc>
        <w:tc>
          <w:tcPr>
            <w:tcW w:w="5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lang w:val="fr-FR"/>
              </w:rPr>
            </w:pPr>
            <w:r>
              <w:rPr>
                <w:color w:val="00B050"/>
                <w:lang w:val="fr-FR"/>
              </w:rPr>
              <w:t>Sports catégorie 4</w:t>
            </w:r>
            <w:r>
              <w:rPr>
                <w:color w:val="000000"/>
                <w:lang w:val="fr-FR"/>
              </w:rPr>
              <w:t xml:space="preserve"> : Randonnées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378 personnes</w:t>
            </w:r>
          </w:p>
        </w:tc>
      </w:tr>
      <w:tr>
        <w:trPr/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A710</w:t>
            </w:r>
          </w:p>
        </w:tc>
        <w:tc>
          <w:tcPr>
            <w:tcW w:w="5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  <w:t>Animations</w:t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  <w:tr>
        <w:trPr/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/>
            </w:r>
          </w:p>
        </w:tc>
        <w:tc>
          <w:tcPr>
            <w:tcW w:w="5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/>
            </w:r>
          </w:p>
        </w:tc>
        <w:tc>
          <w:tcPr>
            <w:tcW w:w="2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udetableau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FFFFFF" w:val="clear"/>
        </w:rPr>
        <w:t>LISTE DES SPORTS RATTACHÉS À LA CATÉGORIE</w:t>
      </w:r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 </w:t>
      </w:r>
      <w:bookmarkStart w:id="0" w:name="_GoBack"/>
      <w:bookmarkEnd w:id="0"/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FFFFFF" w:val="clear"/>
        </w:rPr>
        <w:t>CATÉGORIE 1  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         alpinisme, banshay, bike-polo, bobsleigh, boxe birmane, boxe thaï, carving trikke, char à voile, cyclisme, cyclotourisme, deltaplane, équitation, escalade, fly board, football américain, football australien, free run, highline, hockey sur glace, kick-boxing, kite- surf, krav maga, pancrace contemporain, parachutisme, parkour, patinage sur glace, plongée en apnée, plongée sous-marine, qwankido, roller acrobatique/hockey/urbain, rugby, run and bike, sanda, saut à l'élastique, skeleton, </w:t>
      </w:r>
      <w:r>
        <w:rPr>
          <w:rFonts w:cs="Arial" w:ascii="Arial" w:hAnsi="Arial"/>
          <w:bCs/>
          <w:color w:val="000000"/>
          <w:sz w:val="20"/>
          <w:szCs w:val="20"/>
          <w:highlight w:val="yellow"/>
          <w:shd w:fill="FFFFFF" w:val="clear"/>
        </w:rPr>
        <w:t>ski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 (traditionnel, randonnée, nordique), ski nautique, </w:t>
      </w:r>
      <w:r>
        <w:rPr>
          <w:rFonts w:cs="Arial" w:ascii="Arial" w:hAnsi="Arial"/>
          <w:bCs/>
          <w:color w:val="000000"/>
          <w:sz w:val="20"/>
          <w:szCs w:val="20"/>
          <w:highlight w:val="yellow"/>
          <w:shd w:fill="FFFFFF" w:val="clear"/>
        </w:rPr>
        <w:t>spéléologie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, surf des neiges, systema, varappe, vol libre, vtt, activités physiques avec l’utilisation d’engins à moteur. </w:t>
      </w:r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> </w:t>
      </w:r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FFFFFF" w:val="clear"/>
        </w:rPr>
        <w:t>CATÉGORIE 2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           2x2 jorkyball, accrobranches, arts martiaux (judo, karaté …), attelage équestre sportif, bando, base-ball, beach soccer, blob jump, bmx, boxe, caisse à savon, </w:t>
      </w:r>
      <w:r>
        <w:rPr>
          <w:rFonts w:cs="Arial" w:ascii="Arial" w:hAnsi="Arial"/>
          <w:bCs/>
          <w:color w:val="000000"/>
          <w:sz w:val="20"/>
          <w:szCs w:val="20"/>
          <w:highlight w:val="yellow"/>
          <w:shd w:fill="FFFFFF" w:val="clear"/>
        </w:rPr>
        <w:t>canyoning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, catch, combat médiéval, danse verticale dans les arbres, double dutch, échasses urbaines, fair-ball, football, foot en salle, football gaélique, grappling, hockey sur gazon ou bitume, kendo, </w:t>
      </w:r>
      <w:r>
        <w:rPr>
          <w:rFonts w:cs="Arial" w:ascii="Arial" w:hAnsi="Arial"/>
          <w:bCs/>
          <w:color w:val="000000"/>
          <w:sz w:val="20"/>
          <w:szCs w:val="20"/>
          <w:highlight w:val="yellow"/>
          <w:shd w:fill="FFFFFF" w:val="clear"/>
        </w:rPr>
        <w:t>longe-côte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, luge, lutte, mountain-board, naban, nage en eaux vives, planche et patinage à roulettes, quick soccer, quidditch, rafting, roller (loisir), self défense, sepak takraw, skysurf, sports subaquatiques, squash, street surfing, surf, trampoline, tricking, </w:t>
      </w:r>
      <w:r>
        <w:rPr>
          <w:rFonts w:cs="Arial" w:ascii="Arial" w:hAnsi="Arial"/>
          <w:bCs/>
          <w:color w:val="000000"/>
          <w:sz w:val="20"/>
          <w:szCs w:val="20"/>
          <w:highlight w:val="yellow"/>
          <w:shd w:fill="FFFFFF" w:val="clear"/>
        </w:rPr>
        <w:t>via ferrata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>, vol en soufflerie, wave ski, windfoil, yoseikan budo.</w:t>
      </w:r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> </w:t>
      </w:r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FFFFFF" w:val="clear"/>
        </w:rPr>
        <w:t>CATÉGORIE 3 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          activité "chiens de traîneaux", aikido (+ameno ukihashi), airsoft, athlétisme, aviron, ball-trap, basketball, beach volley, biathlon, body aéro, bras de fer, bubble foot, canoë-kayak, cardiogoal, cheerleading, circuit training, cirque, combat de sumo, cross, curling, escrime, flag football, footbag, gymnastique sportive, haltérophilie, handball, handisport2, jeu de balle au tambourin, kinomichi, kiteboat, matrag, mur d’escalade, musculation, natation, paintball (+ laser-game), pelote basque, pentathlon, planche à voile, plumfoot, </w:t>
      </w:r>
      <w:r>
        <w:rPr>
          <w:rFonts w:cs="Arial" w:ascii="Arial" w:hAnsi="Arial"/>
          <w:bCs/>
          <w:color w:val="000000"/>
          <w:sz w:val="20"/>
          <w:szCs w:val="20"/>
          <w:highlight w:val="yellow"/>
          <w:shd w:fill="FFFFFF" w:val="clear"/>
        </w:rPr>
        <w:t>raquette à neige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, slakeline, socball, speed ball, spinning, sport adapté, stand up paddle, tchoukball, tennis, tennis-ballon (ou futnet) teqball, tirs, tir à l'arc, touch rugby, triathlon, ultimate frisbee, ultra trail/trail running, voile, volley-ball, water-polo. </w:t>
      </w:r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> </w:t>
      </w:r>
    </w:p>
    <w:p>
      <w:pPr>
        <w:pStyle w:val="NormalWeb"/>
        <w:spacing w:beforeAutospacing="0" w:before="0" w:afterAutospacing="0" w:after="0"/>
        <w:ind w:left="300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FFFFFF" w:val="clear"/>
        </w:rPr>
        <w:t>CATÉGORIE 4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           aéroboxe, aïdo, aikishintaiso, aqua-byke, aqua-gym, badminton, badten, bébés nageurs, billard, boomerang, </w:t>
      </w:r>
      <w:r>
        <w:rPr>
          <w:rFonts w:cs="Arial" w:ascii="Arial" w:hAnsi="Arial"/>
          <w:bCs/>
          <w:color w:val="000000"/>
          <w:sz w:val="20"/>
          <w:szCs w:val="20"/>
          <w:highlight w:val="yellow"/>
          <w:shd w:fill="FFFFFF" w:val="clear"/>
        </w:rPr>
        <w:t>boules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>, bowling, bush craft, capoera, cerf-volant, chikong, da cau, danse, energie full, femdochi, fitness, fléchettes (appelées aussi darts), foot free style, frisbee, golf, gymnastique volontaire ou expression corporelle, kick power, molkky, pêche, pétéca, pilates</w:t>
      </w:r>
      <w:r>
        <w:rPr>
          <w:rFonts w:cs="Arial" w:ascii="Arial" w:hAnsi="Arial"/>
          <w:bCs/>
          <w:color w:val="000000"/>
          <w:sz w:val="20"/>
          <w:szCs w:val="20"/>
          <w:highlight w:val="yellow"/>
          <w:shd w:fill="FFFFFF" w:val="clear"/>
        </w:rPr>
        <w:t>, randonnées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>, shintaïdo, sonmudo, stretching, taï-chi-chouan, taïso, tennis de table, troll-ball, tui shou, twirling-bâton, wùo taï, yoga, zumba.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ans" w:hAnsi="Liberation Sans" w:eastAsia="Droid Sans Fallback" w:cs="FreeSans"/>
        <w:sz w:val="22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ans" w:hAnsi="Liberation Sans" w:eastAsia="Droid Sans Fallback" w:cs="FreeSans"/>
      <w:color w:val="auto"/>
      <w:kern w:val="0"/>
      <w:sz w:val="22"/>
      <w:szCs w:val="24"/>
      <w:lang w:val="en-US" w:eastAsia="zh-CN" w:bidi="hi-IN"/>
    </w:rPr>
  </w:style>
  <w:style w:type="paragraph" w:styleId="Heading1">
    <w:name w:val="Heading 1"/>
    <w:basedOn w:val="Titre"/>
    <w:qFormat/>
    <w:pPr>
      <w:outlineLvl w:val="0"/>
    </w:pPr>
    <w:rPr/>
  </w:style>
  <w:style w:type="paragraph" w:styleId="Heading2">
    <w:name w:val="Heading 2"/>
    <w:basedOn w:val="Titre"/>
    <w:qFormat/>
    <w:pPr>
      <w:outlineLvl w:val="1"/>
    </w:pPr>
    <w:rPr/>
  </w:style>
  <w:style w:type="paragraph" w:styleId="Heading3">
    <w:name w:val="Heading 3"/>
    <w:basedOn w:val="Titre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e61bdc"/>
    <w:rPr>
      <w:rFonts w:ascii="Segoe UI" w:hAnsi="Segoe UI" w:cs="Mangal"/>
      <w:sz w:val="18"/>
      <w:szCs w:val="16"/>
    </w:rPr>
  </w:style>
  <w:style w:type="paragraph" w:styleId="Titre" w:customStyle="1">
    <w:name w:val="Titre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Liberation Sans;Arial" w:hAnsi="Liberation Sans;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ascii="Liberation Sans;Arial" w:hAnsi="Liberation Sans;Arial"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Liberation Sans;Arial" w:hAnsi="Liberation Sans;Arial"/>
      <w:i/>
      <w:iCs/>
    </w:rPr>
  </w:style>
  <w:style w:type="paragraph" w:styleId="Blocdecitation" w:customStyle="1">
    <w:name w:val="Bloc de citation"/>
    <w:basedOn w:val="Normal"/>
    <w:qFormat/>
    <w:pPr/>
    <w:rPr/>
  </w:style>
  <w:style w:type="paragraph" w:styleId="Title">
    <w:name w:val="Title"/>
    <w:basedOn w:val="Titre"/>
    <w:qFormat/>
    <w:pPr/>
    <w:rPr/>
  </w:style>
  <w:style w:type="paragraph" w:styleId="Subtitle">
    <w:name w:val="Subtitle"/>
    <w:basedOn w:val="Titre"/>
    <w:qFormat/>
    <w:pPr/>
    <w:rPr/>
  </w:style>
  <w:style w:type="paragraph" w:styleId="Contenudetableau" w:customStyle="1">
    <w:name w:val="Contenu de tableau"/>
    <w:basedOn w:val="Normal"/>
    <w:qFormat/>
    <w:pPr/>
    <w:rPr/>
  </w:style>
  <w:style w:type="paragraph" w:styleId="Titredetableau" w:customStyle="1">
    <w:name w:val="Titre de tableau"/>
    <w:basedOn w:val="Contenudetableau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47f44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lang w:val="fr-FR" w:eastAsia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61bdc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LibreOffice/7.6.4.1$Windows_X86_64 LibreOffice_project/e19e193f88cd6c0525a17fb7a176ed8e6a3e2aa1</Application>
  <AppVersion>15.0000</AppVersion>
  <Pages>1</Pages>
  <Words>411</Words>
  <Characters>2753</Characters>
  <CharactersWithSpaces>3182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2014-09-20T07:59:00Z</dcterms:created>
  <dc:creator>mike</dc:creator>
  <dc:description/>
  <dc:language>en-US</dc:language>
  <cp:lastModifiedBy>Marie-Claude Delwal</cp:lastModifiedBy>
  <cp:lastPrinted>2024-02-14T14:13:00Z</cp:lastPrinted>
  <dcterms:modified xsi:type="dcterms:W3CDTF">2024-02-14T14:17:00Z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